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7CB707">
      <w:pPr>
        <w:rPr>
          <w:rFonts w:hint="eastAsia" w:eastAsiaTheme="minorEastAsia"/>
          <w:lang w:eastAsia="zh-CN"/>
        </w:rPr>
      </w:pPr>
      <w:bookmarkStart w:id="0" w:name="_GoBack"/>
      <w:bookmarkEnd w:id="0"/>
    </w:p>
    <w:p w14:paraId="0F7F4512">
      <w:pPr>
        <w:rPr>
          <w:rFonts w:hint="eastAsia"/>
          <w:lang w:eastAsia="zh-CN"/>
        </w:rPr>
      </w:pPr>
      <w:r>
        <w:rPr>
          <w:rFonts w:hint="eastAsia"/>
          <w:lang w:eastAsia="zh-CN"/>
        </w:rPr>
        <w:tab/>
        <w:t>己亥杂诗简介</w:t>
      </w:r>
    </w:p>
    <w:p w14:paraId="132718C2">
      <w:pPr>
        <w:rPr>
          <w:rFonts w:hint="eastAsia"/>
          <w:lang w:eastAsia="zh-CN"/>
        </w:rPr>
      </w:pPr>
    </w:p>
    <w:p w14:paraId="112AF49E">
      <w:pPr>
        <w:rPr>
          <w:rFonts w:hint="eastAsia"/>
          <w:lang w:eastAsia="zh-CN"/>
        </w:rPr>
      </w:pPr>
    </w:p>
    <w:p w14:paraId="064DB530">
      <w:pPr>
        <w:rPr>
          <w:rFonts w:hint="eastAsia"/>
          <w:lang w:eastAsia="zh-CN"/>
        </w:rPr>
      </w:pPr>
      <w:r>
        <w:rPr>
          <w:rFonts w:hint="eastAsia"/>
          <w:lang w:eastAsia="zh-CN"/>
        </w:rPr>
        <w:tab/>
        <w:t>《己亥杂诗》是清代著名学者龚自珍创作的一部大型组诗，收录了他在道光十九年（1839）即己亥年间辞官南归及次年北上期间所作的三百一十五首诗。这部作品不仅展示了作者深厚的文学功底，也反映了他对时局的深刻思考与忧虑。龚自珍以其独特的视角和敏锐的社会观察力，通过这些诗歌表达了对清朝末期社会政治状况的不满以及对国家未来的深切关怀。</w:t>
      </w:r>
    </w:p>
    <w:p w14:paraId="21AAC369">
      <w:pPr>
        <w:rPr>
          <w:rFonts w:hint="eastAsia"/>
          <w:lang w:eastAsia="zh-CN"/>
        </w:rPr>
      </w:pPr>
    </w:p>
    <w:p w14:paraId="33BB1027">
      <w:pPr>
        <w:rPr>
          <w:rFonts w:hint="eastAsia"/>
          <w:lang w:eastAsia="zh-CN"/>
        </w:rPr>
      </w:pPr>
    </w:p>
    <w:p w14:paraId="2E19EE0B">
      <w:pPr>
        <w:rPr>
          <w:rFonts w:hint="eastAsia"/>
          <w:lang w:eastAsia="zh-CN"/>
        </w:rPr>
      </w:pPr>
    </w:p>
    <w:p w14:paraId="555520B9">
      <w:pPr>
        <w:rPr>
          <w:rFonts w:hint="eastAsia"/>
          <w:lang w:eastAsia="zh-CN"/>
        </w:rPr>
      </w:pPr>
      <w:r>
        <w:rPr>
          <w:rFonts w:hint="eastAsia"/>
          <w:lang w:eastAsia="zh-CN"/>
        </w:rPr>
        <w:tab/>
        <w:t>己亥杂诗 · 龚自珍的拼音</w:t>
      </w:r>
    </w:p>
    <w:p w14:paraId="2B8BD5E9">
      <w:pPr>
        <w:rPr>
          <w:rFonts w:hint="eastAsia"/>
          <w:lang w:eastAsia="zh-CN"/>
        </w:rPr>
      </w:pPr>
    </w:p>
    <w:p w14:paraId="2CF47C62">
      <w:pPr>
        <w:rPr>
          <w:rFonts w:hint="eastAsia"/>
          <w:lang w:eastAsia="zh-CN"/>
        </w:rPr>
      </w:pPr>
    </w:p>
    <w:p w14:paraId="1444893D">
      <w:pPr>
        <w:rPr>
          <w:rFonts w:hint="eastAsia"/>
          <w:lang w:eastAsia="zh-CN"/>
        </w:rPr>
      </w:pPr>
      <w:r>
        <w:rPr>
          <w:rFonts w:hint="eastAsia"/>
          <w:lang w:eastAsia="zh-CN"/>
        </w:rPr>
        <w:tab/>
        <w:t>Ji3 Hai4 Za2 Shi1 · Gong1 Zi4 Zhen1 De0 Pin1 Yin1。在汉语拼音中，《己亥杂诗》的读音如上所示。其中，“己”读作“jǐ”，表示天干的第六位；“亥”为“hài”，地支的第十二位；“杂诗”则是“zá shī”，意指内容不拘一格、形式多样的诗歌集合。“龚自珍”的拼音为“Gōng Zì Zhēn”，他是清代著名的诗人、思想家。</w:t>
      </w:r>
    </w:p>
    <w:p w14:paraId="2FD5BC9E">
      <w:pPr>
        <w:rPr>
          <w:rFonts w:hint="eastAsia"/>
          <w:lang w:eastAsia="zh-CN"/>
        </w:rPr>
      </w:pPr>
    </w:p>
    <w:p w14:paraId="4675268F">
      <w:pPr>
        <w:rPr>
          <w:rFonts w:hint="eastAsia"/>
          <w:lang w:eastAsia="zh-CN"/>
        </w:rPr>
      </w:pPr>
    </w:p>
    <w:p w14:paraId="64513589">
      <w:pPr>
        <w:rPr>
          <w:rFonts w:hint="eastAsia"/>
          <w:lang w:eastAsia="zh-CN"/>
        </w:rPr>
      </w:pPr>
    </w:p>
    <w:p w14:paraId="7A1E6E65">
      <w:pPr>
        <w:rPr>
          <w:rFonts w:hint="eastAsia"/>
          <w:lang w:eastAsia="zh-CN"/>
        </w:rPr>
      </w:pPr>
      <w:r>
        <w:rPr>
          <w:rFonts w:hint="eastAsia"/>
          <w:lang w:eastAsia="zh-CN"/>
        </w:rPr>
        <w:tab/>
        <w:t>诗歌内容与主题</w:t>
      </w:r>
    </w:p>
    <w:p w14:paraId="4A1B51C1">
      <w:pPr>
        <w:rPr>
          <w:rFonts w:hint="eastAsia"/>
          <w:lang w:eastAsia="zh-CN"/>
        </w:rPr>
      </w:pPr>
    </w:p>
    <w:p w14:paraId="75562D02">
      <w:pPr>
        <w:rPr>
          <w:rFonts w:hint="eastAsia"/>
          <w:lang w:eastAsia="zh-CN"/>
        </w:rPr>
      </w:pPr>
    </w:p>
    <w:p w14:paraId="73AC760F">
      <w:pPr>
        <w:rPr>
          <w:rFonts w:hint="eastAsia"/>
          <w:lang w:eastAsia="zh-CN"/>
        </w:rPr>
      </w:pPr>
      <w:r>
        <w:rPr>
          <w:rFonts w:hint="eastAsia"/>
          <w:lang w:eastAsia="zh-CN"/>
        </w:rPr>
        <w:tab/>
        <w:t>《己亥杂scri??o》的主题广泛，从自然景观到个人情感，再到社会现实无所不包。龚自珍在这部作品里运用了大量的象征手法和隐喻，以表达自己对于清政府腐败无能、外敌入侵等现状的担忧。例如，在一些诗篇中他借古讽今，用历史上的典故来影射当时的政治环境；而在另一些篇章里，则流露出对理想生活的向往与追求。通过这些丰富多彩的内容，《己亥杂诗》展现了龚自珍复杂而深邃的思想世界。</w:t>
      </w:r>
    </w:p>
    <w:p w14:paraId="031FD390">
      <w:pPr>
        <w:rPr>
          <w:rFonts w:hint="eastAsia"/>
          <w:lang w:eastAsia="zh-CN"/>
        </w:rPr>
      </w:pPr>
    </w:p>
    <w:p w14:paraId="7E4343AA">
      <w:pPr>
        <w:rPr>
          <w:rFonts w:hint="eastAsia"/>
          <w:lang w:eastAsia="zh-CN"/>
        </w:rPr>
      </w:pPr>
    </w:p>
    <w:p w14:paraId="78BFDCE0">
      <w:pPr>
        <w:rPr>
          <w:rFonts w:hint="eastAsia"/>
          <w:lang w:eastAsia="zh-CN"/>
        </w:rPr>
      </w:pPr>
    </w:p>
    <w:p w14:paraId="100474BA">
      <w:pPr>
        <w:rPr>
          <w:rFonts w:hint="eastAsia"/>
          <w:lang w:eastAsia="zh-CN"/>
        </w:rPr>
      </w:pPr>
      <w:r>
        <w:rPr>
          <w:rFonts w:hint="eastAsia"/>
          <w:lang w:eastAsia="zh-CN"/>
        </w:rPr>
        <w:tab/>
        <w:t>影响与评价</w:t>
      </w:r>
    </w:p>
    <w:p w14:paraId="75E642BF">
      <w:pPr>
        <w:rPr>
          <w:rFonts w:hint="eastAsia"/>
          <w:lang w:eastAsia="zh-CN"/>
        </w:rPr>
      </w:pPr>
    </w:p>
    <w:p w14:paraId="3D292265">
      <w:pPr>
        <w:rPr>
          <w:rFonts w:hint="eastAsia"/>
          <w:lang w:eastAsia="zh-CN"/>
        </w:rPr>
      </w:pPr>
    </w:p>
    <w:p w14:paraId="5E6C2D9B">
      <w:pPr>
        <w:rPr>
          <w:rFonts w:hint="eastAsia"/>
          <w:lang w:eastAsia="zh-CN"/>
        </w:rPr>
      </w:pPr>
      <w:r>
        <w:rPr>
          <w:rFonts w:hint="eastAsia"/>
          <w:lang w:eastAsia="zh-CN"/>
        </w:rPr>
        <w:tab/>
        <w:t>《己亥杂诗》自问世以来便受到了广泛的赞誉，并对中国近现代文学产生了深远的影响。它不仅是研究龚自珍生平思想的重要资料，也为后人了解晚清时期的社会风貌提供了宝贵的窗口。许多学者认为，《己亥杂诗》体现了龚自珍作为一位知识分子的责任感和使命感，他敢于直面社会问题，勇于发声的精神值得后世敬仰。这部作品也因其独特的艺术魅力而被广大读者喜爱。</w:t>
      </w:r>
    </w:p>
    <w:p w14:paraId="11CB0AEF">
      <w:pPr>
        <w:rPr>
          <w:rFonts w:hint="eastAsia"/>
          <w:lang w:eastAsia="zh-CN"/>
        </w:rPr>
      </w:pPr>
    </w:p>
    <w:p w14:paraId="6995DBAE">
      <w:pPr>
        <w:rPr>
          <w:rFonts w:hint="eastAsia"/>
          <w:lang w:eastAsia="zh-CN"/>
        </w:rPr>
      </w:pPr>
    </w:p>
    <w:p w14:paraId="1BE51DF2">
      <w:pPr>
        <w:rPr>
          <w:rFonts w:hint="eastAsia"/>
          <w:lang w:eastAsia="zh-CN"/>
        </w:rPr>
      </w:pPr>
      <w:r>
        <w:rPr>
          <w:rFonts w:hint="eastAsia"/>
          <w:lang w:eastAsia="zh-CN"/>
        </w:rPr>
        <w:t>本文是由每日作文网(2345lzwz.com)为大家创作</w:t>
      </w:r>
    </w:p>
    <w:p w14:paraId="5767453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8E407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2025-10-03T09:01:34Z</dcterms:created>
  <cp:lastModifiedBy>Administrator</cp:lastModifiedBy>
  <dcterms:modified xsi:type="dcterms:W3CDTF">2025-10-03T09:01:34Z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5B2A38A378D540B38F523ADD33D41F3D_12</vt:lpwstr>
  </property>
</Properties>
</file>